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48" w:rsidRDefault="00A01A48" w:rsidP="00A01A48">
      <w:pPr>
        <w:pStyle w:val="BodyText"/>
        <w:ind w:firstLine="720"/>
      </w:pPr>
      <w:r>
        <w:t>На основу члана 7. тачке е. и члана 39. Закона о Централној банци Босне и Херцеговине (“Службени гласник Босне и Херцеговине“,1/97), Управн</w:t>
      </w:r>
      <w:r>
        <w:rPr>
          <w:lang w:val="sr-Cyrl-BA"/>
        </w:rPr>
        <w:t>и одбор</w:t>
      </w:r>
      <w:r>
        <w:t xml:space="preserve"> Централне банке Босне и Херцеговине на 10. сједници од 30. јуна 1998. године, доноси                                                                                                </w:t>
      </w:r>
    </w:p>
    <w:p w:rsidR="00A01A48" w:rsidRDefault="00A01A48" w:rsidP="00A01A48">
      <w:pPr>
        <w:jc w:val="both"/>
      </w:pPr>
    </w:p>
    <w:p w:rsidR="00A01A48" w:rsidRDefault="00A01A48" w:rsidP="00A01A48">
      <w:pPr>
        <w:jc w:val="center"/>
        <w:rPr>
          <w:b/>
        </w:rPr>
      </w:pPr>
      <w:r>
        <w:rPr>
          <w:b/>
        </w:rPr>
        <w:t>О Д Л У К У</w:t>
      </w:r>
    </w:p>
    <w:p w:rsidR="00A01A48" w:rsidRDefault="00A01A48" w:rsidP="00A01A48">
      <w:pPr>
        <w:jc w:val="center"/>
        <w:rPr>
          <w:b/>
        </w:rPr>
      </w:pPr>
      <w:r>
        <w:rPr>
          <w:b/>
        </w:rPr>
        <w:t>о непуштању у оптицај новчанице</w:t>
      </w:r>
    </w:p>
    <w:p w:rsidR="00A01A48" w:rsidRDefault="00A01A48" w:rsidP="00A01A48">
      <w:pPr>
        <w:jc w:val="center"/>
        <w:rPr>
          <w:b/>
        </w:rPr>
      </w:pPr>
      <w:r>
        <w:rPr>
          <w:b/>
        </w:rPr>
        <w:t>апоена од 1 Конвертибилне марке</w:t>
      </w:r>
    </w:p>
    <w:p w:rsidR="00A01A48" w:rsidRDefault="00A01A48" w:rsidP="00A01A48">
      <w:pPr>
        <w:rPr>
          <w:b/>
        </w:rPr>
      </w:pPr>
    </w:p>
    <w:p w:rsidR="00A01A48" w:rsidRDefault="00A01A48" w:rsidP="00A01A48">
      <w:pPr>
        <w:rPr>
          <w:b/>
        </w:rPr>
      </w:pPr>
    </w:p>
    <w:p w:rsidR="00A01A48" w:rsidRDefault="00A01A48" w:rsidP="00A01A48">
      <w:pPr>
        <w:jc w:val="both"/>
      </w:pPr>
      <w:r>
        <w:tab/>
        <w:t xml:space="preserve">1. Централна банка Босне и Херцеговине неће пустити у оптицај новчаницу апоена од 1 Конвертибилне марке дизајна Републике Српске која је издата према Одлуци о издавању и пуштању у оптицај новчаница Конвертибилне марке, УВ број: 11/98 од 28. маја 1998. године (“Службени гласник БиХ“, 10/98), штампана са грешком у имену писца Иве Андрића на лицу новчанице.                                                                                                                    </w:t>
      </w:r>
    </w:p>
    <w:p w:rsidR="00A01A48" w:rsidRDefault="00A01A48" w:rsidP="00A01A48">
      <w:pPr>
        <w:jc w:val="both"/>
      </w:pPr>
      <w:r>
        <w:tab/>
        <w:t xml:space="preserve">Серијски бројеви новчанице из става 1. ове тачке садржани су у спецификацији која је саставни дио ове одлуке.                      </w:t>
      </w:r>
    </w:p>
    <w:p w:rsidR="00A01A48" w:rsidRDefault="00A01A48" w:rsidP="00A01A48">
      <w:pPr>
        <w:jc w:val="both"/>
      </w:pPr>
    </w:p>
    <w:p w:rsidR="00A01A48" w:rsidRDefault="00A01A48" w:rsidP="00A01A48">
      <w:pPr>
        <w:jc w:val="both"/>
      </w:pPr>
      <w:r>
        <w:tab/>
        <w:t xml:space="preserve">2. Новчаница из тачке 1. ове одлуке неће бити законито средство плаћања. </w:t>
      </w:r>
    </w:p>
    <w:p w:rsidR="00A01A48" w:rsidRDefault="00A01A48" w:rsidP="00A01A48">
      <w:pPr>
        <w:jc w:val="both"/>
      </w:pPr>
    </w:p>
    <w:p w:rsidR="00A01A48" w:rsidRDefault="00A01A48" w:rsidP="00A01A48">
      <w:pPr>
        <w:jc w:val="both"/>
      </w:pPr>
      <w:r>
        <w:tab/>
        <w:t xml:space="preserve">3. Штампање нове новчанице апоена од 1 Конвертибилне марке дизајна Републике Српске вршиће се у складу са дизајном утврђеним Одлуком о издавању и пуштању у оптицај новчаница Конвертибилне марке, УВ број: 11/98 од 28. маја 1998. године (“Службени гласник БиХ “, 10/98).                                                                                                                     </w:t>
      </w:r>
    </w:p>
    <w:p w:rsidR="00A01A48" w:rsidRDefault="00A01A48" w:rsidP="00A01A48">
      <w:pPr>
        <w:jc w:val="both"/>
      </w:pPr>
    </w:p>
    <w:p w:rsidR="00A01A48" w:rsidRDefault="00A01A48" w:rsidP="00A01A48">
      <w:pPr>
        <w:jc w:val="both"/>
      </w:pPr>
      <w:r>
        <w:tab/>
        <w:t xml:space="preserve">4. Ова одлука ступа на снагу даном објављивања у службеним листовима Босне и Херцеговине, Федерације Босне и Херцеговине и Републике Српске.                                                         </w:t>
      </w:r>
    </w:p>
    <w:p w:rsidR="00A01A48" w:rsidRDefault="00A01A48" w:rsidP="00A01A48">
      <w:pPr>
        <w:jc w:val="both"/>
      </w:pPr>
    </w:p>
    <w:p w:rsidR="00A01A48" w:rsidRDefault="00A01A48" w:rsidP="00A01A48">
      <w:pPr>
        <w:jc w:val="both"/>
      </w:pPr>
    </w:p>
    <w:p w:rsidR="00A01A48" w:rsidRDefault="00A01A48" w:rsidP="00A01A48">
      <w:pPr>
        <w:jc w:val="both"/>
      </w:pPr>
      <w:r>
        <w:t xml:space="preserve">УВ број: 14/98                                                                         Предсједавајући                                  </w:t>
      </w:r>
    </w:p>
    <w:p w:rsidR="00A01A48" w:rsidRDefault="00A01A48" w:rsidP="00A01A48">
      <w:pPr>
        <w:jc w:val="both"/>
      </w:pPr>
      <w:r>
        <w:t xml:space="preserve">30. јуни 1998. године                                                     Управног </w:t>
      </w:r>
      <w:r>
        <w:rPr>
          <w:lang w:val="sr-Cyrl-BA"/>
        </w:rPr>
        <w:t>одбора</w:t>
      </w:r>
      <w:r>
        <w:t xml:space="preserve"> Централне банке                                      </w:t>
      </w:r>
    </w:p>
    <w:p w:rsidR="00A01A48" w:rsidRDefault="00A01A48" w:rsidP="00A01A48">
      <w:pPr>
        <w:jc w:val="both"/>
      </w:pPr>
      <w:r>
        <w:t xml:space="preserve">С а р а ј е в о                                                                           Босне и Херцеговине                                                 </w:t>
      </w:r>
    </w:p>
    <w:p w:rsidR="00A01A48" w:rsidRDefault="00A01A48" w:rsidP="00A01A48">
      <w:pPr>
        <w:jc w:val="both"/>
      </w:pPr>
      <w:r>
        <w:t xml:space="preserve">                                                                                                    Г у в е р н е р                                                             </w:t>
      </w:r>
    </w:p>
    <w:p w:rsidR="00A01A48" w:rsidRDefault="00A01A48" w:rsidP="00A01A48">
      <w:pPr>
        <w:jc w:val="both"/>
      </w:pPr>
      <w:r>
        <w:t xml:space="preserve">                                                                                                     Peter Nicholl                   </w:t>
      </w:r>
    </w:p>
    <w:p w:rsidR="00A01A48" w:rsidRDefault="00A01A48" w:rsidP="00A01A48">
      <w:pPr>
        <w:rPr>
          <w:lang w:val="sr-Cyrl-BA"/>
        </w:rPr>
      </w:pPr>
    </w:p>
    <w:p w:rsidR="00A01A48" w:rsidRDefault="00A01A48" w:rsidP="00A01A48">
      <w:pPr>
        <w:rPr>
          <w:lang w:val="sr-Cyrl-BA"/>
        </w:rPr>
      </w:pPr>
    </w:p>
    <w:p w:rsidR="00A01A48" w:rsidRDefault="00A01A48" w:rsidP="00A01A48">
      <w:pPr>
        <w:rPr>
          <w:lang w:val="sr-Cyrl-BA"/>
        </w:rPr>
      </w:pPr>
    </w:p>
    <w:p w:rsidR="00A01A48" w:rsidRDefault="00A01A48" w:rsidP="00A01A48">
      <w:pPr>
        <w:rPr>
          <w:lang w:val="sr-Cyrl-BA"/>
        </w:rPr>
      </w:pPr>
    </w:p>
    <w:p w:rsidR="00003A0B" w:rsidRDefault="00003A0B">
      <w:bookmarkStart w:id="0" w:name="_GoBack"/>
      <w:bookmarkEnd w:id="0"/>
    </w:p>
    <w:sectPr w:rsidR="00003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48"/>
    <w:rsid w:val="00003A0B"/>
    <w:rsid w:val="00A0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8F6E-5823-4900-969A-DBC1FA5E4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A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A01A4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A01A48"/>
    <w:rPr>
      <w:rFonts w:ascii="Times New Roman" w:eastAsia="Times New Roman" w:hAnsi="Times New Roman" w:cs="Times New Roman"/>
      <w:sz w:val="24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Cingic</dc:creator>
  <cp:keywords/>
  <dc:description/>
  <cp:lastModifiedBy>Alma Cingic</cp:lastModifiedBy>
  <cp:revision>1</cp:revision>
  <dcterms:created xsi:type="dcterms:W3CDTF">2017-01-06T08:22:00Z</dcterms:created>
  <dcterms:modified xsi:type="dcterms:W3CDTF">2017-01-06T08:24:00Z</dcterms:modified>
</cp:coreProperties>
</file>